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3528B" w14:textId="77777777" w:rsidR="005A2F90" w:rsidRDefault="005A2F90" w:rsidP="005A2F90">
      <w:pPr>
        <w:pStyle w:val="a3"/>
      </w:pPr>
      <w:r>
        <w:rPr>
          <w:rFonts w:ascii="TimesNewRomanPSMT" w:hAnsi="TimesNewRomanPSMT" w:cs="TimesNewRomanPSMT"/>
          <w:color w:val="7C0000"/>
        </w:rPr>
        <w:t xml:space="preserve">ООО «ЛИДЕР-СТРОИ» по состоянию на 31 мая 2017 года публикует следующие изменения в соответствии с требованиями, установленными п.п.4,5 ст.19 Федерального закона от 30 декабря 2004 года </w:t>
      </w:r>
      <w:proofErr w:type="spellStart"/>
      <w:r>
        <w:rPr>
          <w:rFonts w:ascii="TimesNewRomanPSMT" w:hAnsi="TimesNewRomanPSMT" w:cs="TimesNewRomanPSMT"/>
          <w:color w:val="7C0000"/>
        </w:rPr>
        <w:t>No</w:t>
      </w:r>
      <w:proofErr w:type="spellEnd"/>
      <w:r>
        <w:rPr>
          <w:rFonts w:ascii="TimesNewRomanPSMT" w:hAnsi="TimesNewRomanPSMT" w:cs="TimesNewRomanPSMT"/>
          <w:color w:val="7C0000"/>
        </w:rPr>
        <w:t xml:space="preserve"> 214-ФЗ «Об участии в долевом строительстве многоквартирных домов и иных объектов недвижимости и о внесении </w:t>
      </w:r>
      <w:proofErr w:type="spellStart"/>
      <w:r>
        <w:rPr>
          <w:rFonts w:ascii="TimesNewRomanPSMT" w:hAnsi="TimesNewRomanPSMT" w:cs="TimesNewRomanPSMT"/>
          <w:color w:val="7C0000"/>
        </w:rPr>
        <w:t>изменени</w:t>
      </w:r>
      <w:proofErr w:type="spellEnd"/>
      <w:r>
        <w:rPr>
          <w:rFonts w:ascii="TimesNewRomanPSMT" w:hAnsi="TimesNewRomanPSMT" w:cs="TimesNewRomanPSMT"/>
          <w:color w:val="7C0000"/>
        </w:rPr>
        <w:t xml:space="preserve"> в некоторые законодательные акты РФ»: </w:t>
      </w:r>
    </w:p>
    <w:p w14:paraId="5DE27B08" w14:textId="77777777" w:rsidR="005A2F90" w:rsidRDefault="005A2F90" w:rsidP="005A2F90">
      <w:pPr>
        <w:pStyle w:val="a3"/>
      </w:pPr>
      <w:r>
        <w:rPr>
          <w:rFonts w:ascii="TimesNewRomanPSMT" w:hAnsi="TimesNewRomanPSMT" w:cs="TimesNewRomanPSMT"/>
        </w:rPr>
        <w:t xml:space="preserve">1.Раздел «О способе обеспечения исполнения обязательств </w:t>
      </w:r>
      <w:proofErr w:type="spellStart"/>
      <w:r>
        <w:rPr>
          <w:rFonts w:ascii="TimesNewRomanPSMT" w:hAnsi="TimesNewRomanPSMT" w:cs="TimesNewRomanPSMT"/>
        </w:rPr>
        <w:t>застройщика</w:t>
      </w:r>
      <w:proofErr w:type="spellEnd"/>
      <w:r>
        <w:rPr>
          <w:rFonts w:ascii="TimesNewRomanPSMT" w:hAnsi="TimesNewRomanPSMT" w:cs="TimesNewRomanPSMT"/>
        </w:rPr>
        <w:t xml:space="preserve"> по договору» дополнить: </w:t>
      </w:r>
    </w:p>
    <w:p w14:paraId="5496C842" w14:textId="77777777" w:rsidR="005A2F90" w:rsidRDefault="005A2F90" w:rsidP="005A2F90">
      <w:pPr>
        <w:pStyle w:val="a3"/>
      </w:pPr>
      <w:r>
        <w:rPr>
          <w:rFonts w:ascii="TimesNewRomanPSMT" w:hAnsi="TimesNewRomanPSMT" w:cs="TimesNewRomanPSMT"/>
        </w:rPr>
        <w:t xml:space="preserve">Страховая организация - общество с </w:t>
      </w:r>
      <w:proofErr w:type="spellStart"/>
      <w:r>
        <w:rPr>
          <w:rFonts w:ascii="TimesNewRomanPSMT" w:hAnsi="TimesNewRomanPSMT" w:cs="TimesNewRomanPSMT"/>
        </w:rPr>
        <w:t>ограниченнои</w:t>
      </w:r>
      <w:proofErr w:type="spellEnd"/>
      <w:r>
        <w:rPr>
          <w:rFonts w:ascii="TimesNewRomanPSMT" w:hAnsi="TimesNewRomanPSMT" w:cs="TimesNewRomanPSMT"/>
        </w:rPr>
        <w:t xml:space="preserve">̆ ответственностью «Страховая компания «РЕСПЕКТ»; </w:t>
      </w:r>
    </w:p>
    <w:p w14:paraId="378D6A76" w14:textId="77777777" w:rsidR="005A2F90" w:rsidRDefault="005A2F90" w:rsidP="005A2F90">
      <w:pPr>
        <w:pStyle w:val="a3"/>
      </w:pPr>
      <w:r>
        <w:rPr>
          <w:rFonts w:ascii="TimesNewRomanPSMT" w:hAnsi="TimesNewRomanPSMT" w:cs="TimesNewRomanPSMT"/>
        </w:rPr>
        <w:t xml:space="preserve">Лицензия СИ </w:t>
      </w:r>
      <w:proofErr w:type="spellStart"/>
      <w:r>
        <w:rPr>
          <w:rFonts w:ascii="TimesNewRomanPSMT" w:hAnsi="TimesNewRomanPSMT" w:cs="TimesNewRomanPSMT"/>
        </w:rPr>
        <w:t>No</w:t>
      </w:r>
      <w:proofErr w:type="spellEnd"/>
      <w:r>
        <w:rPr>
          <w:rFonts w:ascii="TimesNewRomanPSMT" w:hAnsi="TimesNewRomanPSMT" w:cs="TimesNewRomanPSMT"/>
        </w:rPr>
        <w:t xml:space="preserve"> 3492 от 19.01.2016;</w:t>
      </w:r>
      <w:r>
        <w:rPr>
          <w:rFonts w:ascii="MingLiU" w:eastAsia="MingLiU" w:hAnsi="MingLiU" w:cs="MingLiU"/>
        </w:rPr>
        <w:br/>
      </w:r>
      <w:proofErr w:type="spellStart"/>
      <w:r>
        <w:rPr>
          <w:rFonts w:ascii="TimesNewRomanPSMT" w:hAnsi="TimesNewRomanPSMT" w:cs="TimesNewRomanPSMT"/>
        </w:rPr>
        <w:t>Регистрационныи</w:t>
      </w:r>
      <w:proofErr w:type="spellEnd"/>
      <w:r>
        <w:rPr>
          <w:rFonts w:ascii="TimesNewRomanPSMT" w:hAnsi="TimesNewRomanPSMT" w:cs="TimesNewRomanPSMT"/>
        </w:rPr>
        <w:t>̆ номер субъекта страхового дела 3492. Адрес: 390023, Рязанская область, г. Рязань, ул. Есенина, д.29 Банковские реквизиты:</w:t>
      </w:r>
      <w:r>
        <w:rPr>
          <w:rFonts w:ascii="MingLiU" w:eastAsia="MingLiU" w:hAnsi="MingLiU" w:cs="MingLiU"/>
        </w:rPr>
        <w:br/>
      </w:r>
      <w:r>
        <w:rPr>
          <w:rFonts w:ascii="TimesNewRomanPSMT" w:hAnsi="TimesNewRomanPSMT" w:cs="TimesNewRomanPSMT"/>
        </w:rPr>
        <w:t>ИНН 7743014574,</w:t>
      </w:r>
      <w:r>
        <w:rPr>
          <w:rFonts w:ascii="MingLiU" w:eastAsia="MingLiU" w:hAnsi="MingLiU" w:cs="MingLiU"/>
        </w:rPr>
        <w:br/>
      </w:r>
      <w:r>
        <w:rPr>
          <w:rFonts w:ascii="TimesNewRomanPSMT" w:hAnsi="TimesNewRomanPSMT" w:cs="TimesNewRomanPSMT"/>
        </w:rPr>
        <w:t>КПП 623401001,</w:t>
      </w:r>
      <w:r>
        <w:rPr>
          <w:rFonts w:ascii="MingLiU" w:eastAsia="MingLiU" w:hAnsi="MingLiU" w:cs="MingLiU"/>
        </w:rPr>
        <w:br/>
      </w:r>
      <w:r>
        <w:rPr>
          <w:rFonts w:ascii="TimesNewRomanPSMT" w:hAnsi="TimesNewRomanPSMT" w:cs="TimesNewRomanPSMT"/>
        </w:rPr>
        <w:t>р/ с 40701810100260000170 ПАО БАНК ВТБ ,</w:t>
      </w:r>
      <w:r>
        <w:rPr>
          <w:rFonts w:ascii="MingLiU" w:eastAsia="MingLiU" w:hAnsi="MingLiU" w:cs="MingLiU"/>
        </w:rPr>
        <w:br/>
      </w:r>
      <w:r>
        <w:rPr>
          <w:rFonts w:ascii="TimesNewRomanPSMT" w:hAnsi="TimesNewRomanPSMT" w:cs="TimesNewRomanPSMT"/>
        </w:rPr>
        <w:t>к/ с 30101810700000000187,</w:t>
      </w:r>
      <w:r>
        <w:rPr>
          <w:rFonts w:ascii="MingLiU" w:eastAsia="MingLiU" w:hAnsi="MingLiU" w:cs="MingLiU"/>
        </w:rPr>
        <w:br/>
      </w:r>
      <w:r>
        <w:rPr>
          <w:rFonts w:ascii="TimesNewRomanPSMT" w:hAnsi="TimesNewRomanPSMT" w:cs="TimesNewRomanPSMT"/>
        </w:rPr>
        <w:t>БИК 044525187.</w:t>
      </w:r>
      <w:r>
        <w:rPr>
          <w:rFonts w:ascii="MingLiU" w:eastAsia="MingLiU" w:hAnsi="MingLiU" w:cs="MingLiU"/>
        </w:rPr>
        <w:br/>
      </w:r>
      <w:r>
        <w:rPr>
          <w:rFonts w:ascii="TimesNewRomanPSMT" w:hAnsi="TimesNewRomanPSMT" w:cs="TimesNewRomanPSMT"/>
        </w:rPr>
        <w:t xml:space="preserve">Объект страхования – жилые помещения. </w:t>
      </w:r>
    </w:p>
    <w:p w14:paraId="473A0C94" w14:textId="77777777" w:rsidR="005A2F90" w:rsidRDefault="005A2F90" w:rsidP="005A2F90">
      <w:pPr>
        <w:pStyle w:val="a3"/>
      </w:pPr>
      <w:r>
        <w:rPr>
          <w:rFonts w:ascii="TimesNewRomanPSMT" w:hAnsi="TimesNewRomanPSMT" w:cs="TimesNewRomanPSMT"/>
        </w:rPr>
        <w:t xml:space="preserve">2. Раздел «Конструктивное решение многоэтажного дома» дополнить: </w:t>
      </w:r>
    </w:p>
    <w:p w14:paraId="19017032" w14:textId="77777777" w:rsidR="005A2F90" w:rsidRDefault="005A2F90" w:rsidP="005A2F90">
      <w:pPr>
        <w:pStyle w:val="a3"/>
      </w:pPr>
      <w:r>
        <w:rPr>
          <w:rFonts w:ascii="TimesNewRomanPSMT" w:hAnsi="TimesNewRomanPSMT" w:cs="TimesNewRomanPSMT"/>
        </w:rPr>
        <w:t xml:space="preserve">Заполнение: наружные стены </w:t>
      </w:r>
      <w:proofErr w:type="spellStart"/>
      <w:r>
        <w:rPr>
          <w:rFonts w:ascii="TimesNewRomanPSMT" w:hAnsi="TimesNewRomanPSMT" w:cs="TimesNewRomanPSMT"/>
        </w:rPr>
        <w:t>изпоризованных</w:t>
      </w:r>
      <w:proofErr w:type="spellEnd"/>
      <w:r>
        <w:rPr>
          <w:rFonts w:ascii="TimesNewRomanPSMT" w:hAnsi="TimesNewRomanPSMT" w:cs="TimesNewRomanPSMT"/>
        </w:rPr>
        <w:t xml:space="preserve"> блоков, </w:t>
      </w:r>
      <w:proofErr w:type="spellStart"/>
      <w:r>
        <w:rPr>
          <w:rFonts w:ascii="TimesNewRomanPSMT" w:hAnsi="TimesNewRomanPSMT" w:cs="TimesNewRomanPSMT"/>
        </w:rPr>
        <w:t>толщино</w:t>
      </w:r>
      <w:proofErr w:type="spellEnd"/>
      <w:r>
        <w:rPr>
          <w:rFonts w:ascii="TimesNewRomanPSMT" w:hAnsi="TimesNewRomanPSMT" w:cs="TimesNewRomanPSMT"/>
        </w:rPr>
        <w:t xml:space="preserve"> 200 мм., с последующим утеплением </w:t>
      </w:r>
      <w:proofErr w:type="spellStart"/>
      <w:r>
        <w:rPr>
          <w:rFonts w:ascii="TimesNewRomanPSMT" w:hAnsi="TimesNewRomanPSMT" w:cs="TimesNewRomanPSMT"/>
        </w:rPr>
        <w:t>минераловатным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техноблоком</w:t>
      </w:r>
      <w:proofErr w:type="spellEnd"/>
      <w:r>
        <w:rPr>
          <w:rFonts w:ascii="TimesNewRomanPSMT" w:hAnsi="TimesNewRomanPSMT" w:cs="TimesNewRomanPSMT"/>
        </w:rPr>
        <w:t xml:space="preserve"> и </w:t>
      </w:r>
      <w:proofErr w:type="spellStart"/>
      <w:r>
        <w:rPr>
          <w:rFonts w:ascii="TimesNewRomanPSMT" w:hAnsi="TimesNewRomanPSMT" w:cs="TimesNewRomanPSMT"/>
        </w:rPr>
        <w:t>обкладко</w:t>
      </w:r>
      <w:proofErr w:type="spellEnd"/>
      <w:r>
        <w:rPr>
          <w:rFonts w:ascii="TimesNewRomanPSMT" w:hAnsi="TimesNewRomanPSMT" w:cs="TimesNewRomanPSMT"/>
        </w:rPr>
        <w:t xml:space="preserve"> облицовочным кирпичом. Внутренние стены из керамических </w:t>
      </w:r>
      <w:proofErr w:type="spellStart"/>
      <w:r>
        <w:rPr>
          <w:rFonts w:ascii="TimesNewRomanPSMT" w:hAnsi="TimesNewRomanPSMT" w:cs="TimesNewRomanPSMT"/>
        </w:rPr>
        <w:t>поризованных</w:t>
      </w:r>
      <w:proofErr w:type="spellEnd"/>
      <w:r>
        <w:rPr>
          <w:rFonts w:ascii="TimesNewRomanPSMT" w:hAnsi="TimesNewRomanPSMT" w:cs="TimesNewRomanPSMT"/>
        </w:rPr>
        <w:t xml:space="preserve"> блоков </w:t>
      </w:r>
      <w:proofErr w:type="spellStart"/>
      <w:r>
        <w:rPr>
          <w:rFonts w:ascii="TimesNewRomanPSMT" w:hAnsi="TimesNewRomanPSMT" w:cs="TimesNewRomanPSMT"/>
        </w:rPr>
        <w:t>толщино</w:t>
      </w:r>
      <w:proofErr w:type="spellEnd"/>
      <w:r>
        <w:rPr>
          <w:rFonts w:ascii="TimesNewRomanPSMT" w:hAnsi="TimesNewRomanPSMT" w:cs="TimesNewRomanPSMT"/>
        </w:rPr>
        <w:t xml:space="preserve"> 200 мм. Перегородки из керамических </w:t>
      </w:r>
      <w:proofErr w:type="spellStart"/>
      <w:r>
        <w:rPr>
          <w:rFonts w:ascii="TimesNewRomanPSMT" w:hAnsi="TimesNewRomanPSMT" w:cs="TimesNewRomanPSMT"/>
        </w:rPr>
        <w:t>поризованных</w:t>
      </w:r>
      <w:proofErr w:type="spellEnd"/>
      <w:r>
        <w:rPr>
          <w:rFonts w:ascii="TimesNewRomanPSMT" w:hAnsi="TimesNewRomanPSMT" w:cs="TimesNewRomanPSMT"/>
        </w:rPr>
        <w:t xml:space="preserve"> блоков </w:t>
      </w:r>
      <w:proofErr w:type="spellStart"/>
      <w:r>
        <w:rPr>
          <w:rFonts w:ascii="TimesNewRomanPSMT" w:hAnsi="TimesNewRomanPSMT" w:cs="TimesNewRomanPSMT"/>
        </w:rPr>
        <w:t>толщино</w:t>
      </w:r>
      <w:proofErr w:type="spellEnd"/>
      <w:r>
        <w:rPr>
          <w:rFonts w:ascii="TimesNewRomanPSMT" w:hAnsi="TimesNewRomanPSMT" w:cs="TimesNewRomanPSMT"/>
        </w:rPr>
        <w:t xml:space="preserve"> 80мм. </w:t>
      </w:r>
    </w:p>
    <w:p w14:paraId="6739ED40" w14:textId="77777777" w:rsidR="005A2F90" w:rsidRDefault="005A2F90" w:rsidP="005A2F90">
      <w:pPr>
        <w:pStyle w:val="a3"/>
      </w:pPr>
      <w:r>
        <w:rPr>
          <w:rFonts w:ascii="TimesNewRomanPSMT" w:hAnsi="TimesNewRomanPSMT" w:cs="TimesNewRomanPSMT"/>
        </w:rPr>
        <w:t xml:space="preserve">Изменения в проектную декларацию опубликованы на </w:t>
      </w:r>
      <w:proofErr w:type="spellStart"/>
      <w:r>
        <w:rPr>
          <w:rFonts w:ascii="TimesNewRomanPSMT" w:hAnsi="TimesNewRomanPSMT" w:cs="TimesNewRomanPSMT"/>
        </w:rPr>
        <w:t>сайте</w:t>
      </w:r>
      <w:proofErr w:type="spellEnd"/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  <w:color w:val="00007C"/>
        </w:rPr>
        <w:t xml:space="preserve">Kaluga-elite.ru </w:t>
      </w:r>
      <w:r>
        <w:rPr>
          <w:rFonts w:ascii="TimesNewRomanPSMT" w:hAnsi="TimesNewRomanPSMT" w:cs="TimesNewRomanPSMT"/>
        </w:rPr>
        <w:t xml:space="preserve">22.06.2017 </w:t>
      </w:r>
    </w:p>
    <w:p w14:paraId="344FAE35" w14:textId="77777777" w:rsidR="00F66180" w:rsidRDefault="005A2F90">
      <w:bookmarkStart w:id="0" w:name="_GoBack"/>
      <w:bookmarkEnd w:id="0"/>
    </w:p>
    <w:sectPr w:rsidR="00F66180" w:rsidSect="00082E1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90"/>
    <w:rsid w:val="00082E15"/>
    <w:rsid w:val="000D030A"/>
    <w:rsid w:val="005A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BC05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F90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Macintosh Word</Application>
  <DocSecurity>0</DocSecurity>
  <Lines>9</Lines>
  <Paragraphs>2</Paragraphs>
  <ScaleCrop>false</ScaleCrop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2018-02-22T12:23:00Z</dcterms:created>
  <dcterms:modified xsi:type="dcterms:W3CDTF">2018-02-22T12:24:00Z</dcterms:modified>
</cp:coreProperties>
</file>